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BA473" w14:textId="76046E4E" w:rsidR="00B44C5F" w:rsidRPr="007A3EEF" w:rsidRDefault="00136B74">
      <w:pPr>
        <w:rPr>
          <w:b/>
          <w:sz w:val="52"/>
          <w:szCs w:val="52"/>
        </w:rPr>
      </w:pPr>
      <w:r>
        <w:rPr>
          <w:noProof/>
          <w:color w:val="0563C1" w:themeColor="hyperlink"/>
          <w:sz w:val="24"/>
          <w:szCs w:val="24"/>
          <w:u w:val="single"/>
        </w:rPr>
        <w:drawing>
          <wp:anchor distT="0" distB="0" distL="114300" distR="114300" simplePos="0" relativeHeight="251660288" behindDoc="0" locked="0" layoutInCell="1" allowOverlap="1" wp14:anchorId="68C86413" wp14:editId="38BC1505">
            <wp:simplePos x="0" y="0"/>
            <wp:positionH relativeFrom="margin">
              <wp:posOffset>1786890</wp:posOffset>
            </wp:positionH>
            <wp:positionV relativeFrom="margin">
              <wp:posOffset>-7620</wp:posOffset>
            </wp:positionV>
            <wp:extent cx="4225925" cy="20961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80.jpg"/>
                    <pic:cNvPicPr/>
                  </pic:nvPicPr>
                  <pic:blipFill>
                    <a:blip r:embed="rId7">
                      <a:extLst>
                        <a:ext uri="{28A0092B-C50C-407E-A947-70E740481C1C}">
                          <a14:useLocalDpi xmlns:a14="http://schemas.microsoft.com/office/drawing/2010/main" val="0"/>
                        </a:ext>
                      </a:extLst>
                    </a:blip>
                    <a:stretch>
                      <a:fillRect/>
                    </a:stretch>
                  </pic:blipFill>
                  <pic:spPr>
                    <a:xfrm>
                      <a:off x="0" y="0"/>
                      <a:ext cx="4225925" cy="2096135"/>
                    </a:xfrm>
                    <a:prstGeom prst="rect">
                      <a:avLst/>
                    </a:prstGeom>
                  </pic:spPr>
                </pic:pic>
              </a:graphicData>
            </a:graphic>
            <wp14:sizeRelH relativeFrom="margin">
              <wp14:pctWidth>0</wp14:pctWidth>
            </wp14:sizeRelH>
            <wp14:sizeRelV relativeFrom="margin">
              <wp14:pctHeight>0</wp14:pctHeight>
            </wp14:sizeRelV>
          </wp:anchor>
        </w:drawing>
      </w:r>
      <w:r w:rsidR="00B44C5F" w:rsidRPr="007A3EEF">
        <w:rPr>
          <w:b/>
          <w:sz w:val="52"/>
          <w:szCs w:val="52"/>
        </w:rPr>
        <w:t>The ONE WORLD song</w:t>
      </w:r>
    </w:p>
    <w:p w14:paraId="6886AEA4" w14:textId="44FCDCFB" w:rsidR="00336DDC" w:rsidRPr="007A3EEF" w:rsidRDefault="00B44C5F">
      <w:pPr>
        <w:rPr>
          <w:sz w:val="24"/>
          <w:szCs w:val="24"/>
        </w:rPr>
      </w:pPr>
      <w:r w:rsidRPr="007A3EEF">
        <w:rPr>
          <w:sz w:val="24"/>
          <w:szCs w:val="24"/>
        </w:rPr>
        <w:t xml:space="preserve">As part of the BBC Music Day 2018 The Portsmouth Music Hub has produced a film of its 50 choirs and 2,500 singers singing the One World Song. They are very happy for us to adopt it as our song for One World Week and share it. </w:t>
      </w:r>
    </w:p>
    <w:p w14:paraId="1A29B50E" w14:textId="1311A975" w:rsidR="00336DDC" w:rsidRPr="007A3EEF" w:rsidRDefault="00B44C5F" w:rsidP="00336DDC">
      <w:pPr>
        <w:rPr>
          <w:sz w:val="24"/>
          <w:szCs w:val="24"/>
        </w:rPr>
      </w:pPr>
      <w:r w:rsidRPr="007A3EEF">
        <w:rPr>
          <w:sz w:val="24"/>
          <w:szCs w:val="24"/>
        </w:rPr>
        <w:t>It fits our theme “The world is changing – how about us?” very aptly.</w:t>
      </w:r>
      <w:r w:rsidR="00336DDC" w:rsidRPr="007A3EEF">
        <w:rPr>
          <w:sz w:val="24"/>
          <w:szCs w:val="24"/>
        </w:rPr>
        <w:t xml:space="preserve">  Do watch – it’s great. Perfect for us. They say we are welcome to share it and use it. So</w:t>
      </w:r>
      <w:r w:rsidR="007A3EEF" w:rsidRPr="007A3EEF">
        <w:rPr>
          <w:sz w:val="24"/>
          <w:szCs w:val="24"/>
        </w:rPr>
        <w:t>,</w:t>
      </w:r>
      <w:r w:rsidR="00336DDC" w:rsidRPr="007A3EEF">
        <w:rPr>
          <w:sz w:val="24"/>
          <w:szCs w:val="24"/>
        </w:rPr>
        <w:t xml:space="preserve"> do pass the link on to schools, choirs etc.</w:t>
      </w:r>
    </w:p>
    <w:p w14:paraId="290C5B01" w14:textId="025538C2" w:rsidR="00B44C5F" w:rsidRPr="007A3EEF" w:rsidRDefault="00B44C5F">
      <w:pPr>
        <w:rPr>
          <w:sz w:val="24"/>
          <w:szCs w:val="24"/>
        </w:rPr>
      </w:pPr>
      <w:r w:rsidRPr="007A3EEF">
        <w:rPr>
          <w:sz w:val="24"/>
          <w:szCs w:val="24"/>
        </w:rPr>
        <w:t xml:space="preserve">It would make a great introduction </w:t>
      </w:r>
      <w:r w:rsidR="002311C2" w:rsidRPr="007A3EEF">
        <w:rPr>
          <w:sz w:val="24"/>
          <w:szCs w:val="24"/>
        </w:rPr>
        <w:t>(or send off) for</w:t>
      </w:r>
      <w:r w:rsidRPr="007A3EEF">
        <w:rPr>
          <w:sz w:val="24"/>
          <w:szCs w:val="24"/>
        </w:rPr>
        <w:t xml:space="preserve"> an event or a school assembly</w:t>
      </w:r>
      <w:r w:rsidR="002311C2" w:rsidRPr="007A3EEF">
        <w:rPr>
          <w:sz w:val="24"/>
          <w:szCs w:val="24"/>
        </w:rPr>
        <w:t xml:space="preserve"> -</w:t>
      </w:r>
      <w:r w:rsidRPr="007A3EEF">
        <w:rPr>
          <w:sz w:val="24"/>
          <w:szCs w:val="24"/>
        </w:rPr>
        <w:t xml:space="preserve"> it’s guaranteed to make you smile! </w:t>
      </w:r>
      <w:r w:rsidR="002311C2" w:rsidRPr="007A3EEF">
        <w:rPr>
          <w:sz w:val="24"/>
          <w:szCs w:val="24"/>
        </w:rPr>
        <w:t>T</w:t>
      </w:r>
      <w:r w:rsidRPr="007A3EEF">
        <w:rPr>
          <w:sz w:val="24"/>
          <w:szCs w:val="24"/>
        </w:rPr>
        <w:t xml:space="preserve">he lyrics are </w:t>
      </w:r>
      <w:r w:rsidR="00437DE6" w:rsidRPr="007A3EEF">
        <w:rPr>
          <w:sz w:val="24"/>
          <w:szCs w:val="24"/>
        </w:rPr>
        <w:t>there too</w:t>
      </w:r>
      <w:r w:rsidRPr="007A3EEF">
        <w:rPr>
          <w:sz w:val="24"/>
          <w:szCs w:val="24"/>
        </w:rPr>
        <w:t xml:space="preserve"> so people c</w:t>
      </w:r>
      <w:r w:rsidR="002311C2" w:rsidRPr="007A3EEF">
        <w:rPr>
          <w:sz w:val="24"/>
          <w:szCs w:val="24"/>
        </w:rPr>
        <w:t>an</w:t>
      </w:r>
      <w:r w:rsidRPr="007A3EEF">
        <w:rPr>
          <w:sz w:val="24"/>
          <w:szCs w:val="24"/>
        </w:rPr>
        <w:t xml:space="preserve"> join in the singing</w:t>
      </w:r>
      <w:r w:rsidR="002311C2" w:rsidRPr="007A3EEF">
        <w:rPr>
          <w:sz w:val="24"/>
          <w:szCs w:val="24"/>
        </w:rPr>
        <w:t xml:space="preserve">. </w:t>
      </w:r>
    </w:p>
    <w:p w14:paraId="0E38096B" w14:textId="77777777" w:rsidR="00336DDC" w:rsidRPr="007A3EEF" w:rsidRDefault="00336DDC" w:rsidP="00336DDC">
      <w:pPr>
        <w:rPr>
          <w:sz w:val="24"/>
          <w:szCs w:val="24"/>
        </w:rPr>
      </w:pPr>
      <w:r w:rsidRPr="007A3EEF">
        <w:rPr>
          <w:sz w:val="24"/>
          <w:szCs w:val="24"/>
        </w:rPr>
        <w:t xml:space="preserve">Find it on </w:t>
      </w:r>
      <w:proofErr w:type="spellStart"/>
      <w:r w:rsidRPr="007A3EEF">
        <w:rPr>
          <w:sz w:val="24"/>
          <w:szCs w:val="24"/>
        </w:rPr>
        <w:t>youtube</w:t>
      </w:r>
      <w:proofErr w:type="spellEnd"/>
      <w:r w:rsidRPr="007A3EEF">
        <w:rPr>
          <w:sz w:val="24"/>
          <w:szCs w:val="24"/>
        </w:rPr>
        <w:t xml:space="preserve"> here:  </w:t>
      </w:r>
      <w:hyperlink r:id="rId8" w:history="1">
        <w:r w:rsidRPr="007A3EEF">
          <w:rPr>
            <w:rStyle w:val="Hyperlink"/>
            <w:sz w:val="24"/>
            <w:szCs w:val="24"/>
          </w:rPr>
          <w:t>https://www.youtube.com/watch?v=eqch4JXbJd8&amp;feature=youtu.be</w:t>
        </w:r>
      </w:hyperlink>
    </w:p>
    <w:p w14:paraId="7995A851" w14:textId="6F35870D" w:rsidR="00336DDC" w:rsidRPr="007A3EEF" w:rsidRDefault="00336DDC" w:rsidP="00871970">
      <w:pPr>
        <w:rPr>
          <w:sz w:val="24"/>
          <w:szCs w:val="24"/>
        </w:rPr>
      </w:pPr>
      <w:r w:rsidRPr="007A3EEF">
        <w:rPr>
          <w:sz w:val="24"/>
          <w:szCs w:val="24"/>
        </w:rPr>
        <w:t xml:space="preserve">You can find the lyrics and backing tracks plus lots of other environmental songs on the Portsmouth Music hub website under One World. </w:t>
      </w:r>
      <w:hyperlink r:id="rId9" w:history="1">
        <w:r w:rsidRPr="007A3EEF">
          <w:rPr>
            <w:rStyle w:val="Hyperlink"/>
            <w:sz w:val="24"/>
            <w:szCs w:val="24"/>
          </w:rPr>
          <w:t>http://www.portsmouthmusichub.org/one-world/</w:t>
        </w:r>
      </w:hyperlink>
    </w:p>
    <w:p w14:paraId="3FC1F118" w14:textId="738B0231" w:rsidR="00336DDC" w:rsidRDefault="00871970">
      <w:r>
        <w:rPr>
          <w:noProof/>
        </w:rPr>
        <w:drawing>
          <wp:anchor distT="0" distB="0" distL="114300" distR="114300" simplePos="0" relativeHeight="251658240" behindDoc="0" locked="0" layoutInCell="1" allowOverlap="1" wp14:anchorId="1EEB4503" wp14:editId="616A1A1D">
            <wp:simplePos x="0" y="0"/>
            <wp:positionH relativeFrom="margin">
              <wp:posOffset>2280285</wp:posOffset>
            </wp:positionH>
            <wp:positionV relativeFrom="margin">
              <wp:posOffset>5204460</wp:posOffset>
            </wp:positionV>
            <wp:extent cx="3728085" cy="2796540"/>
            <wp:effectExtent l="0" t="0" r="571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lanDa Brown and the One Woorld so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8085" cy="2796540"/>
                    </a:xfrm>
                    <a:prstGeom prst="rect">
                      <a:avLst/>
                    </a:prstGeom>
                  </pic:spPr>
                </pic:pic>
              </a:graphicData>
            </a:graphic>
            <wp14:sizeRelH relativeFrom="margin">
              <wp14:pctWidth>0</wp14:pctWidth>
            </wp14:sizeRelH>
            <wp14:sizeRelV relativeFrom="margin">
              <wp14:pctHeight>0</wp14:pctHeight>
            </wp14:sizeRelV>
          </wp:anchor>
        </w:drawing>
      </w:r>
    </w:p>
    <w:p w14:paraId="7355AC2E" w14:textId="0E84924F" w:rsidR="002311C2" w:rsidRDefault="00136B74">
      <w:r>
        <w:t>Part of the assembled choirs on the steps of Portsmouth’s Guildhall on Sept 28</w:t>
      </w:r>
      <w:r w:rsidRPr="00136B74">
        <w:rPr>
          <w:vertAlign w:val="superscript"/>
        </w:rPr>
        <w:t>th</w:t>
      </w:r>
      <w:proofErr w:type="gramStart"/>
      <w:r>
        <w:t xml:space="preserve"> 2018</w:t>
      </w:r>
      <w:proofErr w:type="gramEnd"/>
    </w:p>
    <w:p w14:paraId="78D5D392" w14:textId="77777777" w:rsidR="00871970" w:rsidRDefault="00871970"/>
    <w:p w14:paraId="67C135FB" w14:textId="4DEE78CC" w:rsidR="00136B74" w:rsidRPr="00871970" w:rsidRDefault="00136B74" w:rsidP="00871970">
      <w:pPr>
        <w:spacing w:after="0"/>
        <w:jc w:val="right"/>
        <w:rPr>
          <w:sz w:val="20"/>
          <w:szCs w:val="20"/>
        </w:rPr>
      </w:pPr>
      <w:r w:rsidRPr="00871970">
        <w:rPr>
          <w:i/>
          <w:sz w:val="20"/>
          <w:szCs w:val="20"/>
        </w:rPr>
        <w:t>(</w:t>
      </w:r>
      <w:r w:rsidR="00871970" w:rsidRPr="00871970">
        <w:rPr>
          <w:i/>
          <w:sz w:val="20"/>
          <w:szCs w:val="20"/>
        </w:rPr>
        <w:t>P</w:t>
      </w:r>
      <w:r w:rsidRPr="00871970">
        <w:rPr>
          <w:i/>
          <w:sz w:val="20"/>
          <w:szCs w:val="20"/>
        </w:rPr>
        <w:t>hotos from the</w:t>
      </w:r>
      <w:r w:rsidR="00871970" w:rsidRPr="00871970">
        <w:rPr>
          <w:i/>
          <w:sz w:val="20"/>
          <w:szCs w:val="20"/>
        </w:rPr>
        <w:t xml:space="preserve"> </w:t>
      </w:r>
      <w:r w:rsidRPr="00871970">
        <w:rPr>
          <w:i/>
          <w:sz w:val="20"/>
          <w:szCs w:val="20"/>
        </w:rPr>
        <w:t>Portsmouth Music</w:t>
      </w:r>
      <w:r w:rsidR="00871970">
        <w:rPr>
          <w:i/>
          <w:sz w:val="20"/>
          <w:szCs w:val="20"/>
        </w:rPr>
        <w:t xml:space="preserve"> </w:t>
      </w:r>
      <w:r w:rsidRPr="00871970">
        <w:rPr>
          <w:i/>
          <w:sz w:val="20"/>
          <w:szCs w:val="20"/>
        </w:rPr>
        <w:t>Hub</w:t>
      </w:r>
      <w:r w:rsidRPr="00871970">
        <w:rPr>
          <w:sz w:val="20"/>
          <w:szCs w:val="20"/>
        </w:rPr>
        <w:t>)</w:t>
      </w:r>
    </w:p>
    <w:p w14:paraId="23616781" w14:textId="6ACC859F" w:rsidR="00136B74" w:rsidRDefault="00136B74"/>
    <w:p w14:paraId="432F02B9" w14:textId="7D8844A7" w:rsidR="00136B74" w:rsidRDefault="00136B74"/>
    <w:p w14:paraId="6FBEA583" w14:textId="7FE093B0" w:rsidR="00136B74" w:rsidRDefault="00136B74"/>
    <w:p w14:paraId="658EC5F0" w14:textId="314C83E5" w:rsidR="00136B74" w:rsidRDefault="00136B74"/>
    <w:p w14:paraId="5F6CBDC2" w14:textId="69B8A5F3" w:rsidR="00136B74" w:rsidRDefault="00136B74"/>
    <w:p w14:paraId="3BE13859" w14:textId="580A25BD" w:rsidR="00136B74" w:rsidRDefault="00136B74"/>
    <w:p w14:paraId="69D266EC" w14:textId="77777777" w:rsidR="00136B74" w:rsidRDefault="00136B74"/>
    <w:sectPr w:rsidR="00136B7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D1AEA" w14:textId="77777777" w:rsidR="00DF161E" w:rsidRDefault="00DF161E" w:rsidP="00136B74">
      <w:pPr>
        <w:spacing w:after="0" w:line="240" w:lineRule="auto"/>
      </w:pPr>
      <w:r>
        <w:separator/>
      </w:r>
    </w:p>
  </w:endnote>
  <w:endnote w:type="continuationSeparator" w:id="0">
    <w:p w14:paraId="2C2E37A4" w14:textId="77777777" w:rsidR="00DF161E" w:rsidRDefault="00DF161E" w:rsidP="0013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F601F" w14:textId="77777777" w:rsidR="004838F7" w:rsidRDefault="00483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CB959" w14:textId="6DD60924" w:rsidR="00136B74" w:rsidRPr="00136B74" w:rsidRDefault="00136B74">
    <w:pPr>
      <w:pStyle w:val="Footer"/>
      <w:rPr>
        <w:b/>
        <w:color w:val="2F5496" w:themeColor="accent1" w:themeShade="BF"/>
      </w:rPr>
    </w:pPr>
    <w:r w:rsidRPr="00136B74">
      <w:rPr>
        <w:b/>
        <w:noProof/>
        <w:color w:val="2F5496" w:themeColor="accent1" w:themeShade="BF"/>
      </w:rPr>
      <w:drawing>
        <wp:inline distT="0" distB="0" distL="0" distR="0" wp14:anchorId="629999F3" wp14:editId="3E9A89D3">
          <wp:extent cx="617855" cy="4678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ww-logo.png"/>
                  <pic:cNvPicPr/>
                </pic:nvPicPr>
                <pic:blipFill>
                  <a:blip r:embed="rId1">
                    <a:extLst>
                      <a:ext uri="{28A0092B-C50C-407E-A947-70E740481C1C}">
                        <a14:useLocalDpi xmlns:a14="http://schemas.microsoft.com/office/drawing/2010/main" val="0"/>
                      </a:ext>
                    </a:extLst>
                  </a:blip>
                  <a:stretch>
                    <a:fillRect/>
                  </a:stretch>
                </pic:blipFill>
                <pic:spPr>
                  <a:xfrm>
                    <a:off x="0" y="0"/>
                    <a:ext cx="646116" cy="489276"/>
                  </a:xfrm>
                  <a:prstGeom prst="rect">
                    <a:avLst/>
                  </a:prstGeom>
                </pic:spPr>
              </pic:pic>
            </a:graphicData>
          </a:graphic>
        </wp:inline>
      </w:drawing>
    </w:r>
    <w:r w:rsidRPr="00136B74">
      <w:rPr>
        <w:b/>
        <w:color w:val="2F5496" w:themeColor="accent1" w:themeShade="BF"/>
      </w:rPr>
      <w:t xml:space="preserve">    A resource for OWW</w:t>
    </w:r>
    <w:r>
      <w:rPr>
        <w:b/>
        <w:color w:val="2F5496" w:themeColor="accent1" w:themeShade="BF"/>
      </w:rPr>
      <w:t xml:space="preserve"> – The World is Changing </w:t>
    </w:r>
    <w:r w:rsidR="004838F7">
      <w:rPr>
        <w:b/>
        <w:color w:val="2F5496" w:themeColor="accent1" w:themeShade="BF"/>
      </w:rPr>
      <w:t>-</w:t>
    </w:r>
    <w:bookmarkStart w:id="0" w:name="_GoBack"/>
    <w:bookmarkEnd w:id="0"/>
    <w:r>
      <w:rPr>
        <w:b/>
        <w:color w:val="2F5496" w:themeColor="accent1" w:themeShade="BF"/>
      </w:rPr>
      <w:t xml:space="preserve"> How about us?</w:t>
    </w:r>
  </w:p>
  <w:p w14:paraId="22ED7E40" w14:textId="77777777" w:rsidR="00136B74" w:rsidRDefault="00136B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6BDD" w14:textId="77777777" w:rsidR="004838F7" w:rsidRDefault="00483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9BBB0" w14:textId="77777777" w:rsidR="00DF161E" w:rsidRDefault="00DF161E" w:rsidP="00136B74">
      <w:pPr>
        <w:spacing w:after="0" w:line="240" w:lineRule="auto"/>
      </w:pPr>
      <w:r>
        <w:separator/>
      </w:r>
    </w:p>
  </w:footnote>
  <w:footnote w:type="continuationSeparator" w:id="0">
    <w:p w14:paraId="2B116C1D" w14:textId="77777777" w:rsidR="00DF161E" w:rsidRDefault="00DF161E" w:rsidP="00136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4A26" w14:textId="77777777" w:rsidR="004838F7" w:rsidRDefault="00483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E987" w14:textId="77777777" w:rsidR="004838F7" w:rsidRDefault="00483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B450" w14:textId="77777777" w:rsidR="004838F7" w:rsidRDefault="004838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5F"/>
    <w:rsid w:val="00136B74"/>
    <w:rsid w:val="002311C2"/>
    <w:rsid w:val="0024651E"/>
    <w:rsid w:val="00336DDC"/>
    <w:rsid w:val="00437DE6"/>
    <w:rsid w:val="00472875"/>
    <w:rsid w:val="004838F7"/>
    <w:rsid w:val="006E2964"/>
    <w:rsid w:val="007A3EEF"/>
    <w:rsid w:val="00871970"/>
    <w:rsid w:val="00B24509"/>
    <w:rsid w:val="00B44C5F"/>
    <w:rsid w:val="00DF161E"/>
    <w:rsid w:val="00ED0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DF7E8"/>
  <w15:chartTrackingRefBased/>
  <w15:docId w15:val="{B12E62D3-91DC-4B49-8239-124ABCE2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C5F"/>
    <w:rPr>
      <w:color w:val="0563C1" w:themeColor="hyperlink"/>
      <w:u w:val="single"/>
    </w:rPr>
  </w:style>
  <w:style w:type="character" w:styleId="UnresolvedMention">
    <w:name w:val="Unresolved Mention"/>
    <w:basedOn w:val="DefaultParagraphFont"/>
    <w:uiPriority w:val="99"/>
    <w:semiHidden/>
    <w:unhideWhenUsed/>
    <w:rsid w:val="00B44C5F"/>
    <w:rPr>
      <w:color w:val="605E5C"/>
      <w:shd w:val="clear" w:color="auto" w:fill="E1DFDD"/>
    </w:rPr>
  </w:style>
  <w:style w:type="character" w:styleId="FollowedHyperlink">
    <w:name w:val="FollowedHyperlink"/>
    <w:basedOn w:val="DefaultParagraphFont"/>
    <w:uiPriority w:val="99"/>
    <w:semiHidden/>
    <w:unhideWhenUsed/>
    <w:rsid w:val="00B44C5F"/>
    <w:rPr>
      <w:color w:val="954F72" w:themeColor="followedHyperlink"/>
      <w:u w:val="single"/>
    </w:rPr>
  </w:style>
  <w:style w:type="paragraph" w:styleId="NormalWeb">
    <w:name w:val="Normal (Web)"/>
    <w:basedOn w:val="Normal"/>
    <w:uiPriority w:val="99"/>
    <w:semiHidden/>
    <w:unhideWhenUsed/>
    <w:rsid w:val="00336D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36DDC"/>
    <w:rPr>
      <w:i/>
      <w:iCs/>
    </w:rPr>
  </w:style>
  <w:style w:type="paragraph" w:customStyle="1" w:styleId="ydpfd1d5781msonormal">
    <w:name w:val="ydpfd1d5781msonormal"/>
    <w:basedOn w:val="Normal"/>
    <w:rsid w:val="00336D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3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B74"/>
  </w:style>
  <w:style w:type="paragraph" w:styleId="Footer">
    <w:name w:val="footer"/>
    <w:basedOn w:val="Normal"/>
    <w:link w:val="FooterChar"/>
    <w:uiPriority w:val="99"/>
    <w:unhideWhenUsed/>
    <w:rsid w:val="0013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13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qch4JXbJd8&amp;feature=youtu.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portsmouthmusichub.org/one-world/"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7CFC08A-0C54-4201-AD81-E192D60C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Hirom</dc:creator>
  <cp:keywords/>
  <dc:description/>
  <cp:lastModifiedBy>Sarah Hirom</cp:lastModifiedBy>
  <cp:revision>5</cp:revision>
  <dcterms:created xsi:type="dcterms:W3CDTF">2018-10-02T17:44:00Z</dcterms:created>
  <dcterms:modified xsi:type="dcterms:W3CDTF">2018-10-02T19:23:00Z</dcterms:modified>
</cp:coreProperties>
</file>